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AD5B" w14:textId="77777777" w:rsidR="009510BC" w:rsidRPr="0010391C" w:rsidRDefault="009510BC" w:rsidP="009510BC">
      <w:p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D6FA0" wp14:editId="3F7FFA88">
                <wp:simplePos x="0" y="0"/>
                <wp:positionH relativeFrom="column">
                  <wp:posOffset>-352425</wp:posOffset>
                </wp:positionH>
                <wp:positionV relativeFrom="paragraph">
                  <wp:posOffset>945515</wp:posOffset>
                </wp:positionV>
                <wp:extent cx="66751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48CDB0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74.45pt" to="497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" o:allowincell="f" strokecolor="blue"/>
            </w:pict>
          </mc:Fallback>
        </mc:AlternateContent>
      </w:r>
      <w:r w:rsidRPr="0010391C">
        <w:rPr>
          <w:rFonts w:asciiTheme="majorHAnsi" w:hAnsiTheme="majorHAnsi" w:cstheme="majorHAnsi"/>
          <w:noProof/>
          <w:color w:val="000000"/>
          <w:sz w:val="32"/>
          <w:szCs w:val="32"/>
          <w:lang w:eastAsia="en-GB"/>
        </w:rPr>
        <w:drawing>
          <wp:inline distT="0" distB="0" distL="0" distR="0" wp14:anchorId="2BBB1018" wp14:editId="426536A5">
            <wp:extent cx="3933825" cy="8096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3382" w14:textId="77777777" w:rsidR="009510BC" w:rsidRPr="0010391C" w:rsidRDefault="009510BC" w:rsidP="009510BC">
      <w:pPr>
        <w:rPr>
          <w:rFonts w:asciiTheme="majorHAnsi" w:hAnsiTheme="majorHAnsi" w:cstheme="majorHAnsi"/>
          <w:sz w:val="32"/>
          <w:szCs w:val="32"/>
        </w:rPr>
      </w:pPr>
    </w:p>
    <w:p w14:paraId="22EDE6BA" w14:textId="24B71776" w:rsidR="002D36BB" w:rsidRPr="0010391C" w:rsidRDefault="0010391C" w:rsidP="002D36BB">
      <w:pPr>
        <w:pStyle w:val="Heading1"/>
        <w:tabs>
          <w:tab w:val="left" w:pos="900"/>
        </w:tabs>
        <w:spacing w:line="480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/>
      </w:r>
      <w:r w:rsidR="009510BC" w:rsidRPr="0010391C">
        <w:rPr>
          <w:rFonts w:asciiTheme="majorHAnsi" w:hAnsiTheme="majorHAnsi" w:cstheme="majorHAnsi"/>
          <w:b/>
          <w:sz w:val="32"/>
          <w:szCs w:val="32"/>
        </w:rPr>
        <w:t>Bournemouth Airport Assistance Consultative Group</w:t>
      </w:r>
      <w:r w:rsidR="002D36BB" w:rsidRPr="0010391C">
        <w:rPr>
          <w:rFonts w:asciiTheme="majorHAnsi" w:hAnsiTheme="majorHAnsi" w:cstheme="majorHAnsi"/>
          <w:b/>
          <w:sz w:val="32"/>
          <w:szCs w:val="32"/>
        </w:rPr>
        <w:br/>
        <w:t>13 February 2023</w:t>
      </w:r>
    </w:p>
    <w:p w14:paraId="48F8CC06" w14:textId="5D8EAF2E" w:rsidR="009510BC" w:rsidRPr="0010391C" w:rsidRDefault="009510BC" w:rsidP="0010391C">
      <w:pPr>
        <w:pStyle w:val="Heading1"/>
        <w:tabs>
          <w:tab w:val="left" w:pos="900"/>
        </w:tabs>
        <w:spacing w:line="480" w:lineRule="auto"/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EE2E2F" wp14:editId="2F6E9D89">
                <wp:simplePos x="0" y="0"/>
                <wp:positionH relativeFrom="column">
                  <wp:posOffset>-333375</wp:posOffset>
                </wp:positionH>
                <wp:positionV relativeFrom="paragraph">
                  <wp:posOffset>398145</wp:posOffset>
                </wp:positionV>
                <wp:extent cx="66751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A527C9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31.35pt" to="49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" o:allowincell="f" strokecolor="blue"/>
            </w:pict>
          </mc:Fallback>
        </mc:AlternateContent>
      </w:r>
    </w:p>
    <w:p w14:paraId="0BB7D31B" w14:textId="1F0BC5F6" w:rsidR="009510BC" w:rsidRPr="0010391C" w:rsidRDefault="0010391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br/>
      </w:r>
      <w:r w:rsidR="009510BC" w:rsidRPr="0010391C">
        <w:rPr>
          <w:rFonts w:asciiTheme="majorHAnsi" w:hAnsiTheme="majorHAnsi" w:cstheme="majorHAnsi"/>
          <w:b/>
          <w:bCs/>
          <w:sz w:val="32"/>
          <w:szCs w:val="32"/>
          <w:u w:val="single"/>
        </w:rPr>
        <w:t>Airport representatives</w:t>
      </w:r>
      <w:r w:rsidR="009510BC" w:rsidRPr="0010391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262A6CE1" w14:textId="71FDB44C" w:rsidR="009510BC" w:rsidRPr="0010391C" w:rsidRDefault="009510BC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D Beard (Senior Passenger Assistance Agent)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(DB)</w:t>
      </w:r>
    </w:p>
    <w:p w14:paraId="449FC4D0" w14:textId="2EEE8EA4" w:rsidR="009510BC" w:rsidRPr="0010391C" w:rsidRDefault="009510BC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E Lowe (Duty Terminal Manager)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(EL)</w:t>
      </w:r>
    </w:p>
    <w:p w14:paraId="404E2792" w14:textId="4EA67AD7" w:rsidR="009510BC" w:rsidRPr="0010391C" w:rsidRDefault="009510BC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J Connell (Terminal Duty Officer)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(JC)</w:t>
      </w:r>
    </w:p>
    <w:p w14:paraId="1150D4DF" w14:textId="77777777" w:rsidR="009510BC" w:rsidRPr="0010391C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sz w:val="32"/>
          <w:szCs w:val="32"/>
          <w:u w:val="single"/>
        </w:rPr>
        <w:t>Attendees</w:t>
      </w:r>
      <w:r w:rsidRPr="0010391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650337C4" w14:textId="5D25C64E" w:rsidR="009510BC" w:rsidRPr="0010391C" w:rsidRDefault="009510BC" w:rsidP="009510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L Herbert &amp; E Crowley (Colostomy UK)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(LH) 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and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(EC)</w:t>
      </w:r>
    </w:p>
    <w:p w14:paraId="477F425A" w14:textId="77B03A65" w:rsidR="009510BC" w:rsidRPr="0010391C" w:rsidRDefault="009510BC" w:rsidP="009510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P Tarrant (Bournemouth Blind Society</w:t>
      </w:r>
      <w:r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)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(PT)</w:t>
      </w:r>
    </w:p>
    <w:p w14:paraId="782162F7" w14:textId="5890CCBC" w:rsidR="009510BC" w:rsidRPr="0010391C" w:rsidRDefault="009510BC" w:rsidP="009510B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C Causley (Autism Unlimited)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(CC)</w:t>
      </w:r>
    </w:p>
    <w:p w14:paraId="33DE89A1" w14:textId="77777777" w:rsidR="009510BC" w:rsidRPr="0010391C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sz w:val="32"/>
          <w:szCs w:val="32"/>
          <w:u w:val="single"/>
        </w:rPr>
        <w:t>Apologies</w:t>
      </w:r>
      <w:r w:rsidRPr="0010391C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7B52AE8A" w14:textId="2C4BC7E2" w:rsidR="009510BC" w:rsidRPr="0010391C" w:rsidRDefault="009510BC" w:rsidP="009510B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color w:val="4472C4" w:themeColor="accent1"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E Hotchkiss (RNID)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(EH)</w:t>
      </w:r>
    </w:p>
    <w:p w14:paraId="2DFEE828" w14:textId="341C7218" w:rsidR="009510BC" w:rsidRPr="0010391C" w:rsidRDefault="009510BC" w:rsidP="009510B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L Kerr (People First)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(LK)</w:t>
      </w:r>
    </w:p>
    <w:p w14:paraId="23C02A91" w14:textId="5AE50A92" w:rsidR="009510BC" w:rsidRPr="0010391C" w:rsidRDefault="009510BC" w:rsidP="009510B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10391C">
        <w:rPr>
          <w:rFonts w:asciiTheme="majorHAnsi" w:hAnsiTheme="majorHAnsi" w:cstheme="majorHAnsi"/>
          <w:sz w:val="32"/>
          <w:szCs w:val="32"/>
        </w:rPr>
        <w:t>D Wearn (Autism Unlimited</w:t>
      </w:r>
      <w:r w:rsidR="00EF1489" w:rsidRPr="0010391C">
        <w:rPr>
          <w:rFonts w:asciiTheme="majorHAnsi" w:hAnsiTheme="majorHAnsi" w:cstheme="majorHAnsi"/>
          <w:sz w:val="32"/>
          <w:szCs w:val="32"/>
        </w:rPr>
        <w:t xml:space="preserve">) </w:t>
      </w:r>
      <w:r w:rsidR="00EF1489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t>(DW)</w:t>
      </w:r>
      <w:r w:rsidR="002D36BB" w:rsidRPr="0010391C">
        <w:rPr>
          <w:rFonts w:asciiTheme="majorHAnsi" w:hAnsiTheme="majorHAnsi" w:cstheme="majorHAnsi"/>
          <w:color w:val="4472C4" w:themeColor="accent1"/>
          <w:sz w:val="32"/>
          <w:szCs w:val="32"/>
        </w:rPr>
        <w:br/>
      </w:r>
    </w:p>
    <w:p w14:paraId="1E2DAF68" w14:textId="77777777" w:rsidR="009510BC" w:rsidRPr="0010391C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sz w:val="32"/>
          <w:szCs w:val="32"/>
        </w:rPr>
        <w:t>Commenced at 13:30:</w:t>
      </w:r>
    </w:p>
    <w:p w14:paraId="59AEDB22" w14:textId="21B63BC5" w:rsidR="009510BC" w:rsidRPr="0010391C" w:rsidRDefault="0010391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br/>
      </w:r>
      <w:r w:rsidR="009510BC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introduced all guests to the Bournemouth Airport Team and thanked them for taking the time to meet.</w:t>
      </w:r>
    </w:p>
    <w:p w14:paraId="24198397" w14:textId="0FD54CC6" w:rsidR="009510BC" w:rsidRPr="0010391C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DB also mentioned that the main purpose of the meeting </w:t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was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to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re-establish ties as (due to Covid) the last meeting was held on 06/11/2019.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T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here had </w:t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also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been a relatively high turnover of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staff -</w:t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so this 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>‘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get together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>’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was an ideal opportunity to reconnect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for the Bournemouth Airport team to reiterate their commitment to providing an</w:t>
      </w:r>
      <w:r w:rsidR="00EF1489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outstanding service to any special assistance passenger.</w:t>
      </w:r>
    </w:p>
    <w:p w14:paraId="239865DA" w14:textId="3E2B2104" w:rsidR="009510BC" w:rsidRPr="0010391C" w:rsidRDefault="00EF1489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explained </w:t>
      </w:r>
      <w:r w:rsidR="00700D6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that he would be taking the guests on a tour (both landside and airside)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to</w:t>
      </w:r>
      <w:r w:rsidR="00700D6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re-enact’ the typical route a special assistance passenger would follow when flying from Bournemouth Airport.  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To</w:t>
      </w:r>
      <w:r w:rsidR="00700D6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ensure every special assistance passenger had the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most positive,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memorable,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stress-free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00D6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experience, he encouraged guests to point out anything that 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they could see that </w:t>
      </w:r>
      <w:r w:rsidR="001B6346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may enhance the passenger experience 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the airport </w:t>
      </w:r>
      <w:r w:rsidR="001B6346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510BC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LB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Colostomy UK 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mentioned that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having worked with many airports, she found that 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p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eople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living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with stomas ha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 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concerns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when 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going through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airport 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securit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y</w:t>
      </w:r>
      <w:r w:rsidR="009510B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</w:p>
    <w:p w14:paraId="2888100D" w14:textId="38E6AA0E" w:rsidR="009510BC" w:rsidRPr="0010391C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EL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acknowledged the above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="002047B7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unfortunately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due to Covid, there had been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 high turnover of staff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- and for that specific reason, training in all departments at Bournemouth Airport was ongoing.</w:t>
      </w:r>
      <w:r w:rsidR="00A914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EL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enquired about training that Colostomy UK provided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the hope that this could be undertaken by both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special assistance and security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team at Bournemouth Airport.</w:t>
      </w:r>
    </w:p>
    <w:p w14:paraId="06DC8184" w14:textId="751D4177" w:rsidR="009510BC" w:rsidRPr="0010391C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CC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Autism Unlimited said that their organisation 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had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not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received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any negative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feedback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any passenger travelling from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Bournemouth Airport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CC however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reiterated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how frightening the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 xml:space="preserve">experience of travel </w:t>
      </w:r>
      <w:r w:rsidR="00C3094E" w:rsidRPr="0010391C">
        <w:rPr>
          <w:rFonts w:asciiTheme="majorHAnsi" w:hAnsiTheme="majorHAnsi" w:cstheme="majorHAnsi"/>
          <w:i/>
          <w:iCs/>
          <w:color w:val="000000" w:themeColor="text1"/>
          <w:sz w:val="32"/>
          <w:szCs w:val="32"/>
        </w:rPr>
        <w:t>could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be for someone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dealing with this challenging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spectrum condition. </w:t>
      </w:r>
    </w:p>
    <w:p w14:paraId="4B410BDD" w14:textId="432722BF" w:rsidR="009510BC" w:rsidRPr="0010391C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acknowledged what CC said and </w:t>
      </w:r>
      <w:r w:rsidR="00C3094E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mentioned how privileged Bournemouth Airport were to have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such a patient and empathetic special assistance team.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To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make anxious passengers, or any passengers requiring special assistance feel more at ease, DB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mentioned that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the airport provides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free pre- flight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familiarization tours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which are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available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the winter months,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for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any passenger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wanting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to make use of the service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The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Airport are also in the process of putting together a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360-video tour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which will enable any passenger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opportunity to have a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‘walk through’ of the airport. </w:t>
      </w:r>
      <w:r w:rsidR="001B6346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(Now in Place)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Both </w:t>
      </w:r>
      <w:r w:rsidR="001B6346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of </w:t>
      </w:r>
      <w:bookmarkStart w:id="0" w:name="_GoBack"/>
      <w:bookmarkEnd w:id="0"/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these options provide passengers with a wonderful opportunity to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get a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real life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experience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of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their ‘day of travel’ before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they fly,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turn allow them to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feel 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>a little more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at eas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>e.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Bournemouth Blind Society said he had received a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noticeable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amount of positive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feedback from </w:t>
      </w:r>
      <w:r w:rsidR="00445DC0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visually impaired passengers travelling from Bournemouth Airport. PT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reminded everyone how important it was to remember that a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passenger’s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eyes may be open 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….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but they may still not be able to see anything.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  <w:t>He also reiterated the importance of new and existing staff being trained.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39E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EL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PT to send information on training that the Bournemouth Blind Society provide.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LB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that some people who have stomas don’t always need assistance. It’s a personal preference.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explained how</w:t>
      </w:r>
      <w:r w:rsidR="002A6E3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as a q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ualified trauma councillo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r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he has worked with members of the community who have both visible and hidden 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 xml:space="preserve">disabilities. He stressed how important it was to the entire Bournemouth Airport team that any passenger facing any type of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challenge be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treated with the utmost dignity and respect. They should feel at ease, be comfortable and most of all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always feel safe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He mentioned that even if a 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passenger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arrives at the airport and requires special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assistance but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has none booked - </w:t>
      </w:r>
      <w:r w:rsidR="00FA39E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team would always go out of their way and do everything in their power to 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assist that passenger.</w:t>
      </w:r>
      <w:r w:rsidR="00E01AC3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6EC7B62" w14:textId="5DABF752" w:rsidR="00FA798B" w:rsidRPr="0010391C" w:rsidRDefault="009510BC" w:rsidP="00FA798B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Tour </w:t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of Bournemouth Ai</w:t>
      </w: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rport </w:t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(</w:t>
      </w: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landside and airside</w:t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)</w:t>
      </w:r>
      <w:r w:rsidR="00FA798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         </w:t>
      </w:r>
      <w:r w:rsidR="00FA798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highlighted the changes at the airport since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2019.</w:t>
      </w:r>
    </w:p>
    <w:p w14:paraId="19463991" w14:textId="65EB15D3" w:rsidR="00FA798B" w:rsidRPr="0010391C" w:rsidRDefault="00FA798B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New</w:t>
      </w:r>
      <w:r w:rsidR="0010391C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very clear and visible Special Assistance signage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the main terminal building and in the departures and arrivals hall.</w:t>
      </w:r>
    </w:p>
    <w:p w14:paraId="361B36C9" w14:textId="564524C0" w:rsidR="00FA798B" w:rsidRDefault="00FA798B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 new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dedicated Special Assistance desk. </w:t>
      </w:r>
    </w:p>
    <w:p w14:paraId="359FC0A1" w14:textId="5E1C1CEC" w:rsidR="00095EF5" w:rsidRPr="0010391C" w:rsidRDefault="00095EF5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Special Assistance telephones at 6 points around the airport (including one in the parking area)</w:t>
      </w:r>
      <w:r>
        <w:rPr>
          <w:rFonts w:asciiTheme="majorHAnsi" w:hAnsiTheme="majorHAnsi" w:cstheme="majorHAnsi"/>
          <w:color w:val="000000" w:themeColor="text1"/>
          <w:sz w:val="32"/>
          <w:szCs w:val="32"/>
        </w:rPr>
        <w:br/>
        <w:t>Passengers simply lift the receiver and are automatically connected with a member of the special assistance team.</w:t>
      </w:r>
    </w:p>
    <w:p w14:paraId="690867C4" w14:textId="063C93B9" w:rsidR="00FA798B" w:rsidRPr="0010391C" w:rsidRDefault="00FA798B" w:rsidP="009510B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Special Assistance team 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now wear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new high vis waistcoats 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with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‘Special Assistance’ printed on the back.</w:t>
      </w:r>
    </w:p>
    <w:p w14:paraId="187CA926" w14:textId="062A5C99" w:rsidR="00FA798B" w:rsidRPr="0010391C" w:rsidRDefault="00FA798B" w:rsidP="009510B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Sunflower lanyards are available to any passenger requiring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one.</w:t>
      </w:r>
    </w:p>
    <w:p w14:paraId="0FA7A9AA" w14:textId="3600DBEE" w:rsidR="00FA798B" w:rsidRPr="0010391C" w:rsidRDefault="00FA798B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dedicated ‘Quiet route’ 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Security into the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departure’s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hall. This is clearly visible on leaving the security area.</w:t>
      </w:r>
    </w:p>
    <w:p w14:paraId="19EDE234" w14:textId="77777777" w:rsidR="00095EF5" w:rsidRDefault="00FA798B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Clearly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visible and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demarcated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‘Special Assistance’ seating areas in the main terminal building,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departures,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arrivals hall.</w:t>
      </w:r>
    </w:p>
    <w:p w14:paraId="1970FBD9" w14:textId="60C9CB62" w:rsidR="009510BC" w:rsidRPr="0010391C" w:rsidRDefault="00095EF5" w:rsidP="00095EF5">
      <w:pPr>
        <w:pStyle w:val="ListParagraph"/>
        <w:rPr>
          <w:rFonts w:asciiTheme="majorHAnsi" w:hAnsiTheme="majorHAnsi" w:cstheme="majorHAnsi"/>
          <w:color w:val="000000" w:themeColor="text1"/>
          <w:sz w:val="32"/>
          <w:szCs w:val="32"/>
        </w:rPr>
      </w:pPr>
      <w:r>
        <w:rPr>
          <w:rFonts w:asciiTheme="majorHAnsi" w:hAnsiTheme="majorHAnsi" w:cstheme="majorHAnsi"/>
          <w:color w:val="000000" w:themeColor="text1"/>
          <w:sz w:val="32"/>
          <w:szCs w:val="32"/>
        </w:rPr>
        <w:t>These areas also serve as quiet areas.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1E7A7027" w14:textId="78F3EAC6" w:rsidR="009510BC" w:rsidRPr="0010391C" w:rsidRDefault="009510BC" w:rsidP="009510B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LB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mentioned that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perhaps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signage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saying,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‘Passengers with Reduced Mobility’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could be changed as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people with stomas do not have reduced mobility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798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Noted.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All signage is currently being changed and the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lastRenderedPageBreak/>
        <w:t xml:space="preserve">wording ‘Passengers with Reduced Mobility’ will be changed to ‘Passengers requiring Special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Assistance’.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5A2D441C" w14:textId="4082B015" w:rsidR="009510BC" w:rsidRPr="0010391C" w:rsidRDefault="009510BC" w:rsidP="009510B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CC</w:t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&amp; PT</w:t>
      </w:r>
      <w:r w:rsidR="00FA798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said that some signage displayed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too much wording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– especially for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visually impaired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autistic passengers.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798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: Noted. Signage is currently being replaced and wording reduced where possible.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E90F011" w14:textId="351BA843" w:rsidR="009510BC" w:rsidRPr="0010391C" w:rsidRDefault="009510BC" w:rsidP="009510B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white writing on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pink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background can be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difficult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to read for someone who is visually impaired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. A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yellow font on 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black background is best.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798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Action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Noted. EL – mentioned that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additional signage in yellow and black</w:t>
      </w:r>
      <w:r w:rsidR="00FA798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could be looked at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br/>
        <w:t>Currently - all Special Assistance and demarcated areas display pink signage as well as pink seating. Special Assistance employees also wear pink high vis waistcoats</w:t>
      </w:r>
      <w:r w:rsidR="002B67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This is 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</w:t>
      </w:r>
      <w:r w:rsidR="002B67B4">
        <w:rPr>
          <w:rFonts w:asciiTheme="majorHAnsi" w:hAnsiTheme="majorHAnsi" w:cstheme="majorHAnsi"/>
          <w:color w:val="000000" w:themeColor="text1"/>
          <w:sz w:val="32"/>
          <w:szCs w:val="32"/>
        </w:rPr>
        <w:t>ensure Special Assistance staff ‘stand out’ from other employees should a passenger requiring assistance, need help.</w:t>
      </w:r>
      <w:r w:rsidR="00095EF5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555C10E" w14:textId="740EE35E" w:rsidR="009510BC" w:rsidRDefault="009510BC" w:rsidP="009510B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LB</w:t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- disabled toilets ideally need drop down shelf and lowered hooks on the back of the door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. S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anitary bins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would be hugely helpful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the men’s toilets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for gentlemen with stomas.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2D36BB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Noted.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All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above will be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investigated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in the immediate future</w:t>
      </w:r>
      <w:r w:rsidR="002B67B4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at least one sanitary bin would be placed in one of the male cubicles.</w:t>
      </w:r>
      <w:r w:rsidR="002B67B4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A3575F8" w14:textId="77777777" w:rsidR="002B67B4" w:rsidRPr="0010391C" w:rsidRDefault="002B67B4" w:rsidP="002B67B4">
      <w:pPr>
        <w:pStyle w:val="ListParagraph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75DC26B3" w14:textId="55EA9808" w:rsidR="009510BC" w:rsidRPr="0010391C" w:rsidRDefault="009510BC" w:rsidP="009510B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EW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said that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arrows on the floor could </w:t>
      </w:r>
      <w:r w:rsidR="002B67B4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further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help passengers guide themselves through the airport.</w:t>
      </w:r>
    </w:p>
    <w:p w14:paraId="19C5A188" w14:textId="2B7D053F" w:rsidR="009510BC" w:rsidRPr="0010391C" w:rsidRDefault="002D36BB" w:rsidP="009510B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EL – with Covid and markings on the floor reminding passengers to keep 2 feet apart – this is something that could be </w:t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investigated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4DD2A5AA" w14:textId="77777777" w:rsidR="009510BC" w:rsidRPr="0010391C" w:rsidRDefault="009510BC" w:rsidP="009510BC">
      <w:pPr>
        <w:pStyle w:val="ListParagraph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252A3AA2" w14:textId="6CF80388" w:rsidR="009510BC" w:rsidRPr="0010391C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E01AC3" w:rsidRPr="0010391C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once again t</w:t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hanked everyone for their time</w:t>
      </w:r>
      <w:r w:rsidR="00643E3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their guidance.</w:t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  <w:t>When it comes time to travel - b</w:t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y having these meetings and striving to continually improve, </w:t>
      </w:r>
      <w:r w:rsidR="00643E3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Bournemouth Airport can make a significant difference </w:t>
      </w:r>
      <w:r w:rsidR="002B67B4">
        <w:rPr>
          <w:rFonts w:asciiTheme="majorHAnsi" w:hAnsiTheme="majorHAnsi" w:cstheme="majorHAnsi"/>
          <w:color w:val="000000" w:themeColor="text1"/>
          <w:sz w:val="32"/>
          <w:szCs w:val="32"/>
        </w:rPr>
        <w:t>in the life of any</w:t>
      </w:r>
      <w:r w:rsidR="00643E3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passenger in our community who may be</w:t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facing </w:t>
      </w:r>
      <w:r w:rsidR="00643E3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</w:t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challenge</w:t>
      </w:r>
      <w:r w:rsidR="00643E3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of any sort.</w:t>
      </w:r>
      <w:r w:rsidR="00643E32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26EEF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2D36BB"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Next meeting planned for </w:t>
      </w:r>
      <w:r w:rsidRPr="0010391C">
        <w:rPr>
          <w:rFonts w:asciiTheme="majorHAnsi" w:hAnsiTheme="majorHAnsi" w:cstheme="majorHAnsi"/>
          <w:color w:val="000000" w:themeColor="text1"/>
          <w:sz w:val="32"/>
          <w:szCs w:val="32"/>
        </w:rPr>
        <w:t>November 2023.</w:t>
      </w:r>
    </w:p>
    <w:p w14:paraId="60182474" w14:textId="77777777" w:rsidR="009510BC" w:rsidRPr="002D36BB" w:rsidRDefault="009510BC" w:rsidP="009510BC">
      <w:pPr>
        <w:rPr>
          <w:color w:val="000000" w:themeColor="text1"/>
          <w:sz w:val="28"/>
          <w:szCs w:val="28"/>
        </w:rPr>
      </w:pPr>
    </w:p>
    <w:p w14:paraId="193B5A8C" w14:textId="77777777" w:rsidR="009510BC" w:rsidRPr="002D36BB" w:rsidRDefault="009510BC" w:rsidP="009510BC">
      <w:pPr>
        <w:rPr>
          <w:color w:val="000000" w:themeColor="text1"/>
          <w:sz w:val="28"/>
          <w:szCs w:val="28"/>
        </w:rPr>
      </w:pPr>
    </w:p>
    <w:p w14:paraId="518EFE1E" w14:textId="77777777" w:rsidR="009510BC" w:rsidRPr="002D36BB" w:rsidRDefault="009510BC">
      <w:pPr>
        <w:rPr>
          <w:color w:val="000000" w:themeColor="text1"/>
        </w:rPr>
      </w:pPr>
    </w:p>
    <w:sectPr w:rsidR="009510BC" w:rsidRPr="002D3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610D6"/>
    <w:multiLevelType w:val="hybridMultilevel"/>
    <w:tmpl w:val="340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647F"/>
    <w:multiLevelType w:val="hybridMultilevel"/>
    <w:tmpl w:val="401E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C5891"/>
    <w:multiLevelType w:val="hybridMultilevel"/>
    <w:tmpl w:val="14F4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75B0"/>
    <w:multiLevelType w:val="hybridMultilevel"/>
    <w:tmpl w:val="70B2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86E60"/>
    <w:multiLevelType w:val="hybridMultilevel"/>
    <w:tmpl w:val="605C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C"/>
    <w:rsid w:val="00026EEF"/>
    <w:rsid w:val="00095EF5"/>
    <w:rsid w:val="0010391C"/>
    <w:rsid w:val="001B6346"/>
    <w:rsid w:val="002047B7"/>
    <w:rsid w:val="002A6E3C"/>
    <w:rsid w:val="002B67B4"/>
    <w:rsid w:val="002D36BB"/>
    <w:rsid w:val="00445DC0"/>
    <w:rsid w:val="00643E32"/>
    <w:rsid w:val="00700D62"/>
    <w:rsid w:val="009510BC"/>
    <w:rsid w:val="00A9141C"/>
    <w:rsid w:val="00C3094E"/>
    <w:rsid w:val="00E01AC3"/>
    <w:rsid w:val="00EF1489"/>
    <w:rsid w:val="00FA39E3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0BE3"/>
  <w15:chartTrackingRefBased/>
  <w15:docId w15:val="{7071FCB2-1F89-0849-B25E-004841F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10B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10BC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0BC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1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Beard</dc:creator>
  <cp:keywords/>
  <dc:description/>
  <cp:lastModifiedBy>Emily Lowe</cp:lastModifiedBy>
  <cp:revision>2</cp:revision>
  <dcterms:created xsi:type="dcterms:W3CDTF">2023-03-03T11:20:00Z</dcterms:created>
  <dcterms:modified xsi:type="dcterms:W3CDTF">2023-05-23T09:06:00Z</dcterms:modified>
</cp:coreProperties>
</file>